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2" w:rsidRDefault="000A5832" w:rsidP="000A5832">
      <w:pPr>
        <w:widowControl w:val="0"/>
        <w:tabs>
          <w:tab w:val="left" w:pos="15640"/>
        </w:tabs>
        <w:spacing w:line="240" w:lineRule="auto"/>
        <w:ind w:left="2710" w:right="-20"/>
        <w:rPr>
          <w:rFonts w:ascii="Times New Roman" w:eastAsia="Consolas" w:hAnsi="Times New Roman" w:cs="Times New Roman"/>
          <w:color w:val="000000"/>
          <w:szCs w:val="49"/>
        </w:rPr>
      </w:pP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РОССИЙСКАЯ ФЕДЕРАЦИЯ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ИРКУТСКАЯ ОБЛАСТЬ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МАМСКО - ЧУЙСКИЙ РАЙОН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ЛУГОВСКОЕ ГОРОДСКОЕ ПОСЕЛЕНИЕ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АДМИНИСТРАЦИЯ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9"/>
        </w:rPr>
        <w:t>ПОСТАНОВЛЕНИЕ</w:t>
      </w:r>
    </w:p>
    <w:p w:rsidR="000A5832" w:rsidRPr="000A5832" w:rsidRDefault="000A5832" w:rsidP="000A5832">
      <w:pPr>
        <w:widowControl w:val="0"/>
        <w:tabs>
          <w:tab w:val="left" w:pos="15640"/>
        </w:tabs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49"/>
        </w:rPr>
      </w:pPr>
    </w:p>
    <w:p w:rsidR="00E6186A" w:rsidRDefault="00E6186A" w:rsidP="00E6186A">
      <w:pPr>
        <w:widowControl w:val="0"/>
        <w:tabs>
          <w:tab w:val="left" w:pos="15640"/>
        </w:tabs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Cs w:val="49"/>
        </w:rPr>
      </w:pPr>
    </w:p>
    <w:p w:rsidR="000A5832" w:rsidRPr="000A5832" w:rsidRDefault="000A5832" w:rsidP="00E6186A">
      <w:pPr>
        <w:widowControl w:val="0"/>
        <w:tabs>
          <w:tab w:val="left" w:pos="15640"/>
        </w:tabs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</w:t>
      </w:r>
      <w:r w:rsidR="002C6FCB">
        <w:rPr>
          <w:rFonts w:ascii="Times New Roman" w:eastAsia="Consolas" w:hAnsi="Times New Roman" w:cs="Times New Roman"/>
          <w:color w:val="000000"/>
          <w:sz w:val="28"/>
          <w:szCs w:val="49"/>
        </w:rPr>
        <w:t>17 июля</w:t>
      </w:r>
      <w:r w:rsidR="006F7C54"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</w:t>
      </w:r>
      <w:r w:rsidR="006F7C54"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49"/>
        </w:rPr>
        <w:t>2023</w:t>
      </w:r>
      <w:r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49"/>
        </w:rPr>
        <w:t xml:space="preserve"> г</w:t>
      </w:r>
      <w:r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.                                                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</w:t>
      </w:r>
      <w:r w:rsidRPr="000A5832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№</w:t>
      </w:r>
      <w:r w:rsidR="002C6FC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41</w:t>
      </w:r>
    </w:p>
    <w:p w:rsidR="00E6186A" w:rsidRDefault="00E6186A" w:rsidP="000A5832">
      <w:pPr>
        <w:widowControl w:val="0"/>
        <w:tabs>
          <w:tab w:val="left" w:pos="15640"/>
        </w:tabs>
        <w:spacing w:line="240" w:lineRule="auto"/>
        <w:ind w:left="567" w:right="-20"/>
        <w:rPr>
          <w:rFonts w:ascii="Times New Roman" w:eastAsia="Consolas" w:hAnsi="Times New Roman" w:cs="Times New Roman"/>
          <w:position w:val="-2"/>
          <w:szCs w:val="49"/>
        </w:rPr>
      </w:pPr>
    </w:p>
    <w:p w:rsidR="006F7C54" w:rsidRPr="000A5832" w:rsidRDefault="006F7C54" w:rsidP="000A5832">
      <w:pPr>
        <w:widowControl w:val="0"/>
        <w:tabs>
          <w:tab w:val="left" w:pos="15640"/>
        </w:tabs>
        <w:spacing w:line="240" w:lineRule="auto"/>
        <w:ind w:left="567" w:right="-20"/>
        <w:rPr>
          <w:rFonts w:ascii="Times New Roman" w:eastAsia="Consolas" w:hAnsi="Times New Roman" w:cs="Times New Roman"/>
          <w:position w:val="-11"/>
          <w:szCs w:val="49"/>
        </w:rPr>
      </w:pPr>
      <w:r w:rsidRPr="000A5832">
        <w:rPr>
          <w:rFonts w:ascii="Times New Roman" w:eastAsia="Consolas" w:hAnsi="Times New Roman" w:cs="Times New Roman"/>
          <w:position w:val="-2"/>
          <w:szCs w:val="49"/>
        </w:rPr>
        <w:tab/>
      </w:r>
      <w:r w:rsidRPr="000A5832">
        <w:rPr>
          <w:rFonts w:ascii="Times New Roman" w:eastAsia="Consolas" w:hAnsi="Times New Roman" w:cs="Times New Roman"/>
          <w:color w:val="000000"/>
          <w:position w:val="-10"/>
          <w:szCs w:val="49"/>
        </w:rPr>
        <w:t>№ 2</w:t>
      </w:r>
      <w:r w:rsidRPr="000A5832">
        <w:rPr>
          <w:rFonts w:ascii="Times New Roman" w:eastAsia="Consolas" w:hAnsi="Times New Roman" w:cs="Times New Roman"/>
          <w:color w:val="000000"/>
          <w:position w:val="-11"/>
          <w:szCs w:val="49"/>
        </w:rPr>
        <w:t>6</w:t>
      </w:r>
    </w:p>
    <w:p w:rsidR="006F7C54" w:rsidRPr="000A5832" w:rsidRDefault="000A5832" w:rsidP="000A5832">
      <w:pPr>
        <w:widowControl w:val="0"/>
        <w:spacing w:line="240" w:lineRule="auto"/>
        <w:ind w:right="141"/>
        <w:jc w:val="center"/>
        <w:rPr>
          <w:rFonts w:ascii="Times New Roman" w:eastAsia="Consolas" w:hAnsi="Times New Roman" w:cs="Times New Roman"/>
          <w:b/>
          <w:color w:val="000000"/>
          <w:sz w:val="28"/>
          <w:szCs w:val="48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ОБ </w:t>
      </w:r>
      <w:r w:rsidR="006F7C54"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У</w:t>
      </w: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ТВЕРЖДЕНИИ ОТЧЕТА ОБ ИСПОЛНЕНИИ </w:t>
      </w:r>
      <w:r w:rsidR="006F7C54"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БЮДЖЕТА</w:t>
      </w: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 ЛУГОВСКОГО ГОРОДСКОГО </w:t>
      </w:r>
      <w:r w:rsidR="002C6FCB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ПОСЕЛЕНИЯ 2</w:t>
      </w:r>
      <w:r w:rsidR="006F7C54"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 xml:space="preserve"> КВАРТАЛ 2023 ГОДА</w:t>
      </w:r>
    </w:p>
    <w:p w:rsidR="006F7C54" w:rsidRPr="000A5832" w:rsidRDefault="006F7C54" w:rsidP="000A5832">
      <w:pPr>
        <w:spacing w:line="240" w:lineRule="auto"/>
        <w:jc w:val="center"/>
        <w:rPr>
          <w:rFonts w:ascii="Times New Roman" w:eastAsia="Consolas" w:hAnsi="Times New Roman" w:cs="Times New Roman"/>
          <w:sz w:val="14"/>
          <w:szCs w:val="24"/>
        </w:rPr>
      </w:pPr>
    </w:p>
    <w:p w:rsidR="006F7C54" w:rsidRPr="000A5832" w:rsidRDefault="006F7C54" w:rsidP="006F7C54">
      <w:pPr>
        <w:spacing w:line="240" w:lineRule="auto"/>
        <w:jc w:val="both"/>
        <w:rPr>
          <w:rFonts w:ascii="Times New Roman" w:eastAsia="Consolas" w:hAnsi="Times New Roman" w:cs="Times New Roman"/>
          <w:sz w:val="8"/>
          <w:szCs w:val="24"/>
        </w:rPr>
      </w:pPr>
    </w:p>
    <w:p w:rsidR="006F7C54" w:rsidRPr="000A5832" w:rsidRDefault="006F7C54" w:rsidP="006F7C54">
      <w:pPr>
        <w:spacing w:after="17" w:line="240" w:lineRule="auto"/>
        <w:jc w:val="both"/>
        <w:rPr>
          <w:rFonts w:ascii="Times New Roman" w:eastAsia="Consolas" w:hAnsi="Times New Roman" w:cs="Times New Roman"/>
          <w:sz w:val="2"/>
          <w:szCs w:val="16"/>
        </w:rPr>
      </w:pPr>
    </w:p>
    <w:p w:rsidR="000A5832" w:rsidRPr="000A5832" w:rsidRDefault="006F7C54" w:rsidP="00A34C11">
      <w:pPr>
        <w:widowControl w:val="0"/>
        <w:tabs>
          <w:tab w:val="left" w:pos="9214"/>
        </w:tabs>
        <w:spacing w:line="240" w:lineRule="auto"/>
        <w:ind w:right="141" w:firstLine="709"/>
        <w:jc w:val="both"/>
        <w:rPr>
          <w:rFonts w:ascii="Times New Roman" w:eastAsia="Consolas" w:hAnsi="Times New Roman" w:cs="Times New Roman"/>
          <w:position w:val="-13"/>
          <w:sz w:val="32"/>
          <w:szCs w:val="47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В  </w:t>
      </w:r>
      <w:proofErr w:type="spellStart"/>
      <w:r w:rsidR="002C6FCB">
        <w:rPr>
          <w:rFonts w:ascii="Times New Roman" w:eastAsia="Consolas" w:hAnsi="Times New Roman" w:cs="Times New Roman"/>
          <w:color w:val="000000"/>
          <w:sz w:val="28"/>
          <w:szCs w:val="42"/>
        </w:rPr>
        <w:t>соответсвии</w:t>
      </w:r>
      <w:proofErr w:type="spellEnd"/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 со статьями 157,158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Б</w:t>
      </w:r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юджетно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го</w:t>
      </w:r>
      <w:r w:rsidR="000A5832"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 кодекса Российской Федерации, </w:t>
      </w:r>
      <w:r w:rsidR="00E6186A">
        <w:rPr>
          <w:rFonts w:ascii="Times New Roman" w:eastAsia="Consolas" w:hAnsi="Times New Roman" w:cs="Times New Roman"/>
          <w:color w:val="000000"/>
          <w:sz w:val="28"/>
          <w:szCs w:val="42"/>
        </w:rPr>
        <w:t xml:space="preserve">руководствуясь Уставом Луговского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муниципального образования Мамско</w:t>
      </w:r>
      <w:r w:rsidR="002C6FCB">
        <w:rPr>
          <w:rFonts w:ascii="Times New Roman" w:eastAsia="Consolas" w:hAnsi="Times New Roman" w:cs="Times New Roman"/>
          <w:color w:val="000000"/>
          <w:sz w:val="28"/>
          <w:szCs w:val="42"/>
        </w:rPr>
        <w:t>–</w:t>
      </w:r>
      <w:r w:rsidRPr="000A5832">
        <w:rPr>
          <w:rFonts w:ascii="Times New Roman" w:eastAsia="Consolas" w:hAnsi="Times New Roman" w:cs="Times New Roman"/>
          <w:color w:val="000000"/>
          <w:sz w:val="28"/>
          <w:szCs w:val="42"/>
        </w:rPr>
        <w:t>Чуйского района, Администрация Луговского городского поселения</w:t>
      </w:r>
    </w:p>
    <w:p w:rsidR="000A5832" w:rsidRDefault="000A5832" w:rsidP="00E6186A">
      <w:pPr>
        <w:widowControl w:val="0"/>
        <w:spacing w:line="240" w:lineRule="auto"/>
        <w:ind w:right="1812"/>
        <w:jc w:val="both"/>
        <w:rPr>
          <w:rFonts w:ascii="Times New Roman" w:eastAsia="Consolas" w:hAnsi="Times New Roman" w:cs="Times New Roman"/>
          <w:position w:val="-13"/>
          <w:sz w:val="28"/>
          <w:szCs w:val="47"/>
        </w:rPr>
      </w:pPr>
    </w:p>
    <w:p w:rsidR="006F7C54" w:rsidRDefault="006F7C54" w:rsidP="000A5832">
      <w:pPr>
        <w:widowControl w:val="0"/>
        <w:spacing w:line="240" w:lineRule="auto"/>
        <w:ind w:left="569" w:right="1812" w:firstLine="1353"/>
        <w:jc w:val="center"/>
        <w:rPr>
          <w:rFonts w:ascii="Times New Roman" w:eastAsia="Consolas" w:hAnsi="Times New Roman" w:cs="Times New Roman"/>
          <w:b/>
          <w:color w:val="000000"/>
          <w:sz w:val="28"/>
          <w:szCs w:val="48"/>
        </w:rPr>
      </w:pPr>
      <w:r w:rsidRPr="000A5832">
        <w:rPr>
          <w:rFonts w:ascii="Times New Roman" w:eastAsia="Consolas" w:hAnsi="Times New Roman" w:cs="Times New Roman"/>
          <w:b/>
          <w:color w:val="000000"/>
          <w:sz w:val="28"/>
          <w:szCs w:val="48"/>
        </w:rPr>
        <w:t>ПОСТАНОВЛЯЕТ:</w:t>
      </w:r>
    </w:p>
    <w:p w:rsidR="000A5832" w:rsidRPr="000A5832" w:rsidRDefault="000A5832" w:rsidP="000A5832">
      <w:pPr>
        <w:widowControl w:val="0"/>
        <w:spacing w:line="240" w:lineRule="auto"/>
        <w:ind w:left="569" w:right="1812" w:firstLine="1353"/>
        <w:jc w:val="center"/>
        <w:rPr>
          <w:rFonts w:ascii="Times New Roman" w:eastAsia="Consolas" w:hAnsi="Times New Roman" w:cs="Times New Roman"/>
          <w:b/>
          <w:position w:val="-13"/>
          <w:sz w:val="36"/>
          <w:szCs w:val="47"/>
        </w:rPr>
      </w:pPr>
    </w:p>
    <w:p w:rsidR="006F7C54" w:rsidRPr="000A5832" w:rsidRDefault="006F7C54" w:rsidP="00E6186A">
      <w:pPr>
        <w:widowControl w:val="0"/>
        <w:spacing w:line="240" w:lineRule="auto"/>
        <w:ind w:left="426" w:right="-20" w:hanging="426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1. Утвердить отчет об исполнени</w:t>
      </w:r>
      <w:r w:rsid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и бюджета Луговского городского </w:t>
      </w:r>
      <w:r w:rsidR="00A17987">
        <w:rPr>
          <w:rFonts w:ascii="Times New Roman" w:eastAsia="Consolas" w:hAnsi="Times New Roman" w:cs="Times New Roman"/>
          <w:color w:val="000000"/>
          <w:sz w:val="28"/>
          <w:szCs w:val="49"/>
        </w:rPr>
        <w:t>поселения за 2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</w:t>
      </w:r>
      <w:r w:rsidR="00E6186A">
        <w:rPr>
          <w:rFonts w:ascii="Times New Roman" w:eastAsia="Consolas" w:hAnsi="Times New Roman" w:cs="Times New Roman"/>
          <w:color w:val="000000"/>
          <w:sz w:val="28"/>
          <w:szCs w:val="49"/>
        </w:rPr>
        <w:t>квартал 2023 года (прилагается)</w:t>
      </w:r>
    </w:p>
    <w:p w:rsidR="006F7C54" w:rsidRPr="000A5832" w:rsidRDefault="00E6186A" w:rsidP="00E6186A">
      <w:pPr>
        <w:widowControl w:val="0"/>
        <w:spacing w:line="240" w:lineRule="auto"/>
        <w:ind w:left="653" w:right="-20" w:hanging="227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>
        <w:rPr>
          <w:rFonts w:ascii="Times New Roman" w:eastAsia="Consolas" w:hAnsi="Times New Roman" w:cs="Times New Roman"/>
          <w:color w:val="000000"/>
          <w:sz w:val="28"/>
          <w:szCs w:val="49"/>
        </w:rPr>
        <w:t>- по доходам в сумме 5 326 788,25</w:t>
      </w:r>
      <w:r w:rsidR="006F7C54"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 рублей</w:t>
      </w:r>
    </w:p>
    <w:p w:rsidR="006F7C54" w:rsidRPr="000A5832" w:rsidRDefault="00E6186A" w:rsidP="00E6186A">
      <w:pPr>
        <w:widowControl w:val="0"/>
        <w:spacing w:line="240" w:lineRule="auto"/>
        <w:ind w:left="653" w:right="-20" w:hanging="227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>
        <w:rPr>
          <w:rFonts w:ascii="Times New Roman" w:eastAsia="Consolas" w:hAnsi="Times New Roman" w:cs="Times New Roman"/>
          <w:color w:val="000000"/>
          <w:sz w:val="28"/>
          <w:szCs w:val="49"/>
        </w:rPr>
        <w:t>- по расходам в сумме  6 478 659,36</w:t>
      </w:r>
      <w:r w:rsidR="006F7C54"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рублей</w:t>
      </w:r>
    </w:p>
    <w:p w:rsidR="006F7C54" w:rsidRPr="000A5832" w:rsidRDefault="006F7C54" w:rsidP="00E6186A">
      <w:pPr>
        <w:widowControl w:val="0"/>
        <w:spacing w:line="240" w:lineRule="auto"/>
        <w:ind w:left="653" w:right="-20" w:hanging="227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- де</w:t>
      </w:r>
      <w:r w:rsidR="00E6186A">
        <w:rPr>
          <w:rFonts w:ascii="Times New Roman" w:eastAsia="Consolas" w:hAnsi="Times New Roman" w:cs="Times New Roman"/>
          <w:color w:val="000000"/>
          <w:sz w:val="28"/>
          <w:szCs w:val="49"/>
        </w:rPr>
        <w:t>фицит бюджета в сумме 1 151 871,11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рублей</w:t>
      </w:r>
    </w:p>
    <w:p w:rsidR="006F7C54" w:rsidRPr="000A5832" w:rsidRDefault="006F7C54" w:rsidP="002C6FCB">
      <w:pPr>
        <w:widowControl w:val="0"/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2. Настоящее постановление подлеж</w:t>
      </w:r>
      <w:r w:rsid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ит официальному опубликованию в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газете «Наш дом» и размещению на официальном сайте администрации Луговского городского поселения 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  <w:lang w:val="en-US"/>
        </w:rPr>
        <w:t>lugovka</w:t>
      </w: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.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  <w:lang w:val="en-US"/>
        </w:rPr>
        <w:t>irkmo</w:t>
      </w:r>
      <w:proofErr w:type="spellEnd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.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  <w:lang w:val="en-US"/>
        </w:rPr>
        <w:t>ru</w:t>
      </w:r>
      <w:proofErr w:type="spellEnd"/>
    </w:p>
    <w:p w:rsidR="006F7C54" w:rsidRPr="000A5832" w:rsidRDefault="006F7C54" w:rsidP="000A5832">
      <w:pPr>
        <w:widowControl w:val="0"/>
        <w:spacing w:line="240" w:lineRule="auto"/>
        <w:ind w:left="653" w:right="-20" w:hanging="653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3. </w:t>
      </w:r>
      <w:proofErr w:type="gram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Контроль за</w:t>
      </w:r>
      <w:proofErr w:type="gramEnd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 исполнением настоящего постановления оставляю за собой.</w:t>
      </w:r>
    </w:p>
    <w:p w:rsidR="006F7C54" w:rsidRPr="000A5832" w:rsidRDefault="006F7C54" w:rsidP="000A5832">
      <w:pPr>
        <w:widowControl w:val="0"/>
        <w:spacing w:line="240" w:lineRule="auto"/>
        <w:ind w:left="653" w:right="-20"/>
        <w:rPr>
          <w:rFonts w:ascii="Times New Roman" w:eastAsia="Consolas" w:hAnsi="Times New Roman" w:cs="Times New Roman"/>
          <w:color w:val="000000"/>
          <w:sz w:val="28"/>
          <w:szCs w:val="49"/>
        </w:rPr>
      </w:pPr>
    </w:p>
    <w:p w:rsidR="006F7C54" w:rsidRPr="000A5832" w:rsidRDefault="006F7C54" w:rsidP="000A5832">
      <w:pPr>
        <w:widowControl w:val="0"/>
        <w:spacing w:line="240" w:lineRule="auto"/>
        <w:ind w:left="653" w:right="-20"/>
        <w:rPr>
          <w:rFonts w:ascii="Times New Roman" w:eastAsia="Consolas" w:hAnsi="Times New Roman" w:cs="Times New Roman"/>
          <w:color w:val="000000"/>
          <w:sz w:val="28"/>
          <w:szCs w:val="49"/>
        </w:rPr>
      </w:pPr>
    </w:p>
    <w:p w:rsidR="006F7C54" w:rsidRPr="000A5832" w:rsidRDefault="006F7C54" w:rsidP="000A5832">
      <w:pPr>
        <w:widowControl w:val="0"/>
        <w:spacing w:line="240" w:lineRule="auto"/>
        <w:ind w:left="284" w:right="-20"/>
        <w:jc w:val="both"/>
        <w:rPr>
          <w:rFonts w:ascii="Times New Roman" w:eastAsia="Consolas" w:hAnsi="Times New Roman" w:cs="Times New Roman"/>
          <w:color w:val="000000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И.о. Главы Луговского городского поселения</w:t>
      </w:r>
    </w:p>
    <w:p w:rsidR="006F7C54" w:rsidRPr="000A5832" w:rsidRDefault="006F7C54" w:rsidP="000A5832">
      <w:pPr>
        <w:widowControl w:val="0"/>
        <w:spacing w:line="240" w:lineRule="auto"/>
        <w:ind w:left="284" w:right="-20"/>
        <w:jc w:val="both"/>
        <w:rPr>
          <w:rFonts w:ascii="Times New Roman" w:eastAsia="Consolas" w:hAnsi="Times New Roman" w:cs="Times New Roman"/>
          <w:sz w:val="28"/>
          <w:szCs w:val="49"/>
        </w:rPr>
      </w:pPr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 xml:space="preserve">Н.Н. </w:t>
      </w:r>
      <w:proofErr w:type="spellStart"/>
      <w:r w:rsidRPr="000A5832">
        <w:rPr>
          <w:rFonts w:ascii="Times New Roman" w:eastAsia="Consolas" w:hAnsi="Times New Roman" w:cs="Times New Roman"/>
          <w:color w:val="000000"/>
          <w:sz w:val="28"/>
          <w:szCs w:val="49"/>
        </w:rPr>
        <w:t>Токарчук</w:t>
      </w:r>
      <w:proofErr w:type="spellEnd"/>
    </w:p>
    <w:p w:rsidR="00EE5802" w:rsidRPr="000A5832" w:rsidRDefault="00EE5802" w:rsidP="000A5832">
      <w:pPr>
        <w:jc w:val="both"/>
        <w:rPr>
          <w:sz w:val="10"/>
        </w:rPr>
      </w:pPr>
    </w:p>
    <w:sectPr w:rsidR="00EE5802" w:rsidRPr="000A5832" w:rsidSect="00E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F7C54"/>
    <w:rsid w:val="000A5832"/>
    <w:rsid w:val="001F47C5"/>
    <w:rsid w:val="002C6FCB"/>
    <w:rsid w:val="006F7C54"/>
    <w:rsid w:val="00A11244"/>
    <w:rsid w:val="00A17987"/>
    <w:rsid w:val="00A34C11"/>
    <w:rsid w:val="00C843D9"/>
    <w:rsid w:val="00E6186A"/>
    <w:rsid w:val="00EE5802"/>
    <w:rsid w:val="00F2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5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7</cp:revision>
  <cp:lastPrinted>2023-07-18T01:11:00Z</cp:lastPrinted>
  <dcterms:created xsi:type="dcterms:W3CDTF">2023-05-26T06:32:00Z</dcterms:created>
  <dcterms:modified xsi:type="dcterms:W3CDTF">2023-07-18T01:13:00Z</dcterms:modified>
</cp:coreProperties>
</file>